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F984" w14:textId="77777777" w:rsidR="00463558" w:rsidRDefault="00463558" w:rsidP="0073357C">
      <w:pPr>
        <w:rPr>
          <w:b/>
          <w:sz w:val="22"/>
          <w:szCs w:val="22"/>
        </w:rPr>
      </w:pPr>
    </w:p>
    <w:p w14:paraId="3F7FCFC3" w14:textId="3DD42993" w:rsidR="005C113C" w:rsidRDefault="005C113C">
      <w:pPr>
        <w:rPr>
          <w:b/>
        </w:rPr>
      </w:pPr>
      <w:r w:rsidRPr="0073357C">
        <w:rPr>
          <w:b/>
        </w:rPr>
        <w:t>Eigenerklärung</w:t>
      </w:r>
      <w:r w:rsidR="00897042" w:rsidRPr="0073357C">
        <w:rPr>
          <w:b/>
        </w:rPr>
        <w:t xml:space="preserve"> </w:t>
      </w:r>
      <w:r w:rsidR="00D67FFC" w:rsidRPr="00D67FFC">
        <w:rPr>
          <w:b/>
        </w:rPr>
        <w:t>nach Art. 5k Abs. 1 EU-SanktionsVO n.F.</w:t>
      </w:r>
    </w:p>
    <w:p w14:paraId="0F4BB9CE" w14:textId="77777777" w:rsidR="00D67FFC" w:rsidRPr="00490FDE" w:rsidRDefault="00D67FFC">
      <w:pPr>
        <w:rPr>
          <w:b/>
          <w:sz w:val="20"/>
          <w:szCs w:val="20"/>
        </w:rPr>
      </w:pPr>
    </w:p>
    <w:tbl>
      <w:tblPr>
        <w:tblW w:w="9639" w:type="dxa"/>
        <w:tblLayout w:type="fixed"/>
        <w:tblLook w:val="04A0" w:firstRow="1" w:lastRow="0" w:firstColumn="1" w:lastColumn="0" w:noHBand="0" w:noVBand="1"/>
      </w:tblPr>
      <w:tblGrid>
        <w:gridCol w:w="1985"/>
        <w:gridCol w:w="7654"/>
      </w:tblGrid>
      <w:tr w:rsidR="00FC5127" w:rsidRPr="007607ED" w14:paraId="1251BE4B" w14:textId="77777777" w:rsidTr="009B6DD2">
        <w:tc>
          <w:tcPr>
            <w:tcW w:w="1985" w:type="dxa"/>
          </w:tcPr>
          <w:p w14:paraId="25524B4D" w14:textId="77777777" w:rsidR="00FC5127" w:rsidRPr="007607ED" w:rsidRDefault="00FC5127" w:rsidP="009B6DD2">
            <w:pPr>
              <w:ind w:right="142"/>
              <w:rPr>
                <w:color w:val="000000"/>
                <w:sz w:val="16"/>
                <w:szCs w:val="16"/>
              </w:rPr>
            </w:pPr>
            <w:r w:rsidRPr="007607ED">
              <w:rPr>
                <w:color w:val="000000"/>
                <w:sz w:val="16"/>
                <w:szCs w:val="16"/>
              </w:rPr>
              <w:t>Maßnahmen-Nr.:</w:t>
            </w:r>
          </w:p>
        </w:tc>
        <w:tc>
          <w:tcPr>
            <w:tcW w:w="7654" w:type="dxa"/>
          </w:tcPr>
          <w:p w14:paraId="611F8C2F" w14:textId="77777777" w:rsidR="00FC5127" w:rsidRPr="007607ED" w:rsidRDefault="00FC5127" w:rsidP="009B6DD2">
            <w:pPr>
              <w:spacing w:after="60"/>
              <w:ind w:right="142"/>
              <w:rPr>
                <w:color w:val="000000"/>
                <w:sz w:val="16"/>
                <w:szCs w:val="16"/>
              </w:rPr>
            </w:pPr>
            <w:r>
              <w:rPr>
                <w:color w:val="000000"/>
                <w:sz w:val="16"/>
                <w:szCs w:val="16"/>
              </w:rPr>
              <w:t>M</w:t>
            </w:r>
            <w:r w:rsidRPr="007607ED">
              <w:rPr>
                <w:color w:val="000000"/>
                <w:sz w:val="16"/>
                <w:szCs w:val="16"/>
              </w:rPr>
              <w:t>aßnahme:</w:t>
            </w:r>
          </w:p>
        </w:tc>
      </w:tr>
      <w:tr w:rsidR="00FC5127" w:rsidRPr="007607ED" w14:paraId="15EBD914" w14:textId="77777777" w:rsidTr="009B6DD2">
        <w:tc>
          <w:tcPr>
            <w:tcW w:w="1985" w:type="dxa"/>
            <w:vMerge w:val="restart"/>
          </w:tcPr>
          <w:p w14:paraId="64FE0734" w14:textId="3142DB8B" w:rsidR="00FC5127" w:rsidRPr="00C12EBD" w:rsidRDefault="00FC5127" w:rsidP="009B6DD2">
            <w:pPr>
              <w:tabs>
                <w:tab w:val="left" w:pos="1593"/>
              </w:tabs>
              <w:ind w:right="142"/>
              <w:rPr>
                <w:b/>
                <w:color w:val="000000"/>
              </w:rPr>
            </w:pPr>
            <w:r w:rsidRPr="00C12EBD">
              <w:rPr>
                <w:b/>
                <w:color w:val="000000"/>
                <w:u w:val="single"/>
              </w:rPr>
              <w:fldChar w:fldCharType="begin">
                <w:ffData>
                  <w:name w:val="Text3"/>
                  <w:enabled/>
                  <w:calcOnExit w:val="0"/>
                  <w:textInput/>
                </w:ffData>
              </w:fldChar>
            </w:r>
            <w:r w:rsidRPr="00C12EBD">
              <w:rPr>
                <w:b/>
                <w:color w:val="000000"/>
                <w:u w:val="single"/>
              </w:rPr>
              <w:instrText xml:space="preserve"> FORMTEXT </w:instrText>
            </w:r>
            <w:r w:rsidRPr="00C12EBD">
              <w:rPr>
                <w:b/>
                <w:color w:val="000000"/>
                <w:u w:val="single"/>
              </w:rPr>
            </w:r>
            <w:r w:rsidRPr="00C12EBD">
              <w:rPr>
                <w:b/>
                <w:color w:val="000000"/>
                <w:u w:val="single"/>
              </w:rPr>
              <w:fldChar w:fldCharType="separate"/>
            </w:r>
            <w:r w:rsidR="00176E44">
              <w:rPr>
                <w:b/>
                <w:color w:val="000000"/>
                <w:u w:val="single"/>
              </w:rPr>
              <w:t xml:space="preserve">WHG </w:t>
            </w:r>
            <w:r w:rsidR="00962FF8">
              <w:rPr>
                <w:b/>
                <w:color w:val="000000"/>
                <w:u w:val="single"/>
              </w:rPr>
              <w:t>7210</w:t>
            </w:r>
            <w:r w:rsidRPr="00C12EBD">
              <w:rPr>
                <w:b/>
                <w:color w:val="000000"/>
                <w:u w:val="single"/>
              </w:rPr>
              <w:fldChar w:fldCharType="end"/>
            </w:r>
            <w:r w:rsidRPr="00C12EBD">
              <w:rPr>
                <w:b/>
                <w:color w:val="000000"/>
                <w:u w:val="single"/>
              </w:rPr>
              <w:tab/>
            </w:r>
          </w:p>
        </w:tc>
        <w:tc>
          <w:tcPr>
            <w:tcW w:w="7654" w:type="dxa"/>
          </w:tcPr>
          <w:p w14:paraId="00674C6E" w14:textId="1CC2E41F" w:rsidR="00FC5127" w:rsidRPr="00EB266A" w:rsidRDefault="00FC5127" w:rsidP="009B6DD2">
            <w:pPr>
              <w:tabs>
                <w:tab w:val="left" w:pos="7263"/>
              </w:tabs>
              <w:spacing w:after="60"/>
              <w:ind w:right="142"/>
              <w:rPr>
                <w:b/>
                <w:color w:val="000000"/>
              </w:rPr>
            </w:pPr>
            <w:r w:rsidRPr="00EB266A">
              <w:rPr>
                <w:b/>
                <w:color w:val="000000"/>
                <w:u w:val="single"/>
              </w:rPr>
              <w:fldChar w:fldCharType="begin">
                <w:ffData>
                  <w:name w:val=""/>
                  <w:enabled/>
                  <w:calcOnExit w:val="0"/>
                  <w:textInput/>
                </w:ffData>
              </w:fldChar>
            </w:r>
            <w:r w:rsidRPr="00EB266A">
              <w:rPr>
                <w:b/>
                <w:color w:val="000000"/>
                <w:u w:val="single"/>
              </w:rPr>
              <w:instrText xml:space="preserve"> FORMTEXT </w:instrText>
            </w:r>
            <w:r w:rsidRPr="00EB266A">
              <w:rPr>
                <w:b/>
                <w:color w:val="000000"/>
                <w:u w:val="single"/>
              </w:rPr>
            </w:r>
            <w:r w:rsidRPr="00EB266A">
              <w:rPr>
                <w:b/>
                <w:color w:val="000000"/>
                <w:u w:val="single"/>
              </w:rPr>
              <w:fldChar w:fldCharType="separate"/>
            </w:r>
            <w:r w:rsidR="00962FF8" w:rsidRPr="00962FF8">
              <w:rPr>
                <w:b/>
                <w:noProof/>
                <w:color w:val="000000"/>
                <w:u w:val="single"/>
              </w:rPr>
              <w:t xml:space="preserve">Müllerstr.77-78, LondonerStr.1-29, Müllerstr.80-81, </w:t>
            </w:r>
            <w:r w:rsidRPr="00EB266A">
              <w:rPr>
                <w:b/>
                <w:color w:val="000000"/>
                <w:u w:val="single"/>
              </w:rPr>
              <w:fldChar w:fldCharType="end"/>
            </w:r>
            <w:r w:rsidRPr="00EB266A">
              <w:rPr>
                <w:b/>
                <w:color w:val="000000"/>
                <w:u w:val="single"/>
              </w:rPr>
              <w:tab/>
            </w:r>
          </w:p>
        </w:tc>
      </w:tr>
      <w:tr w:rsidR="00FC5127" w:rsidRPr="007607ED" w14:paraId="426FE8E5" w14:textId="77777777" w:rsidTr="009B6DD2">
        <w:tc>
          <w:tcPr>
            <w:tcW w:w="1985" w:type="dxa"/>
            <w:vMerge/>
          </w:tcPr>
          <w:p w14:paraId="13F381D4" w14:textId="77777777" w:rsidR="00FC5127" w:rsidRPr="00C12EBD" w:rsidRDefault="00FC5127" w:rsidP="009B6DD2">
            <w:pPr>
              <w:ind w:right="142"/>
              <w:rPr>
                <w:b/>
                <w:color w:val="000000"/>
              </w:rPr>
            </w:pPr>
          </w:p>
        </w:tc>
        <w:tc>
          <w:tcPr>
            <w:tcW w:w="7654" w:type="dxa"/>
          </w:tcPr>
          <w:p w14:paraId="7FC84E47" w14:textId="03FB2B97" w:rsidR="00FC5127" w:rsidRPr="00C12EBD" w:rsidRDefault="00FC5127" w:rsidP="009B6DD2">
            <w:pPr>
              <w:tabs>
                <w:tab w:val="left" w:pos="7263"/>
              </w:tabs>
              <w:spacing w:after="120"/>
              <w:ind w:right="142"/>
              <w:rPr>
                <w:b/>
                <w:color w:val="000000"/>
              </w:rPr>
            </w:pPr>
            <w:r w:rsidRPr="00C12EBD">
              <w:rPr>
                <w:b/>
                <w:color w:val="000000"/>
                <w:u w:val="single"/>
              </w:rPr>
              <w:fldChar w:fldCharType="begin">
                <w:ffData>
                  <w:name w:val="Text3"/>
                  <w:enabled/>
                  <w:calcOnExit w:val="0"/>
                  <w:textInput/>
                </w:ffData>
              </w:fldChar>
            </w:r>
            <w:r w:rsidRPr="00C12EBD">
              <w:rPr>
                <w:b/>
                <w:color w:val="000000"/>
                <w:u w:val="single"/>
              </w:rPr>
              <w:instrText xml:space="preserve"> FORMTEXT </w:instrText>
            </w:r>
            <w:r w:rsidRPr="00C12EBD">
              <w:rPr>
                <w:b/>
                <w:color w:val="000000"/>
                <w:u w:val="single"/>
              </w:rPr>
            </w:r>
            <w:r w:rsidRPr="00C12EBD">
              <w:rPr>
                <w:b/>
                <w:color w:val="000000"/>
                <w:u w:val="single"/>
              </w:rPr>
              <w:fldChar w:fldCharType="separate"/>
            </w:r>
            <w:r w:rsidR="00962FF8" w:rsidRPr="00962FF8">
              <w:rPr>
                <w:b/>
                <w:color w:val="000000"/>
                <w:u w:val="single"/>
              </w:rPr>
              <w:t>Belfaster Str.2-30</w:t>
            </w:r>
            <w:r w:rsidR="00962FF8">
              <w:rPr>
                <w:b/>
                <w:color w:val="000000"/>
                <w:u w:val="single"/>
              </w:rPr>
              <w:t xml:space="preserve"> </w:t>
            </w:r>
            <w:r w:rsidR="00962FF8" w:rsidRPr="00962FF8">
              <w:rPr>
                <w:b/>
                <w:color w:val="000000"/>
                <w:u w:val="single"/>
              </w:rPr>
              <w:t>in 13349 Berlin</w:t>
            </w:r>
            <w:r w:rsidRPr="00C12EBD">
              <w:rPr>
                <w:b/>
                <w:color w:val="000000"/>
                <w:u w:val="single"/>
              </w:rPr>
              <w:fldChar w:fldCharType="end"/>
            </w:r>
            <w:r w:rsidRPr="00C12EBD">
              <w:rPr>
                <w:b/>
                <w:color w:val="000000"/>
                <w:u w:val="single"/>
              </w:rPr>
              <w:tab/>
            </w:r>
          </w:p>
        </w:tc>
      </w:tr>
      <w:tr w:rsidR="00FC5127" w:rsidRPr="007607ED" w14:paraId="29A06DC6" w14:textId="77777777" w:rsidTr="009B6DD2">
        <w:tc>
          <w:tcPr>
            <w:tcW w:w="1985" w:type="dxa"/>
          </w:tcPr>
          <w:p w14:paraId="5A4662D8" w14:textId="77777777" w:rsidR="00FC5127" w:rsidRPr="007607ED" w:rsidRDefault="00FC5127" w:rsidP="009B6DD2">
            <w:pPr>
              <w:ind w:right="142"/>
              <w:rPr>
                <w:color w:val="000000"/>
                <w:sz w:val="16"/>
                <w:szCs w:val="16"/>
              </w:rPr>
            </w:pPr>
            <w:r w:rsidRPr="007607ED">
              <w:rPr>
                <w:bCs/>
                <w:color w:val="000000"/>
                <w:sz w:val="16"/>
                <w:szCs w:val="16"/>
              </w:rPr>
              <w:t>Vergabe-Nr.:</w:t>
            </w:r>
          </w:p>
        </w:tc>
        <w:tc>
          <w:tcPr>
            <w:tcW w:w="7654" w:type="dxa"/>
          </w:tcPr>
          <w:p w14:paraId="594AE783" w14:textId="77777777" w:rsidR="00FC5127" w:rsidRPr="007607ED" w:rsidRDefault="00FC5127" w:rsidP="009B6DD2">
            <w:pPr>
              <w:spacing w:after="60"/>
              <w:ind w:right="142"/>
              <w:rPr>
                <w:color w:val="000000"/>
                <w:sz w:val="16"/>
                <w:szCs w:val="16"/>
              </w:rPr>
            </w:pPr>
            <w:r w:rsidRPr="007607ED">
              <w:rPr>
                <w:sz w:val="16"/>
                <w:szCs w:val="16"/>
              </w:rPr>
              <w:t>Leistung:</w:t>
            </w:r>
          </w:p>
        </w:tc>
      </w:tr>
      <w:tr w:rsidR="00FC5127" w:rsidRPr="007607ED" w14:paraId="4E35DF9F" w14:textId="77777777" w:rsidTr="009B6DD2">
        <w:tc>
          <w:tcPr>
            <w:tcW w:w="1985" w:type="dxa"/>
          </w:tcPr>
          <w:p w14:paraId="0AA00EF6" w14:textId="71A75D76" w:rsidR="00FC5127" w:rsidRPr="00C12EBD" w:rsidRDefault="00FC5127" w:rsidP="009B6DD2">
            <w:pPr>
              <w:tabs>
                <w:tab w:val="left" w:pos="1593"/>
              </w:tabs>
              <w:ind w:right="142"/>
              <w:rPr>
                <w:b/>
                <w:color w:val="000000"/>
              </w:rPr>
            </w:pPr>
            <w:r w:rsidRPr="00C12EBD">
              <w:rPr>
                <w:b/>
                <w:color w:val="000000"/>
                <w:u w:val="single"/>
              </w:rPr>
              <w:fldChar w:fldCharType="begin">
                <w:ffData>
                  <w:name w:val="Text3"/>
                  <w:enabled/>
                  <w:calcOnExit w:val="0"/>
                  <w:textInput/>
                </w:ffData>
              </w:fldChar>
            </w:r>
            <w:r w:rsidRPr="00C12EBD">
              <w:rPr>
                <w:b/>
                <w:color w:val="000000"/>
                <w:u w:val="single"/>
              </w:rPr>
              <w:instrText xml:space="preserve"> FORMTEXT </w:instrText>
            </w:r>
            <w:r w:rsidRPr="00C12EBD">
              <w:rPr>
                <w:b/>
                <w:color w:val="000000"/>
                <w:u w:val="single"/>
              </w:rPr>
            </w:r>
            <w:r w:rsidRPr="00C12EBD">
              <w:rPr>
                <w:b/>
                <w:color w:val="000000"/>
                <w:u w:val="single"/>
              </w:rPr>
              <w:fldChar w:fldCharType="separate"/>
            </w:r>
            <w:r w:rsidR="00962FF8">
              <w:rPr>
                <w:b/>
                <w:color w:val="000000"/>
                <w:u w:val="single"/>
              </w:rPr>
              <w:t>7210-1-254</w:t>
            </w:r>
            <w:r w:rsidR="00BB3F65">
              <w:rPr>
                <w:b/>
                <w:color w:val="000000"/>
                <w:u w:val="single"/>
              </w:rPr>
              <w:t>4</w:t>
            </w:r>
            <w:r w:rsidRPr="00C12EBD">
              <w:rPr>
                <w:b/>
                <w:color w:val="000000"/>
                <w:u w:val="single"/>
              </w:rPr>
              <w:fldChar w:fldCharType="end"/>
            </w:r>
            <w:r w:rsidRPr="00C12EBD">
              <w:rPr>
                <w:b/>
                <w:color w:val="000000"/>
                <w:u w:val="single"/>
              </w:rPr>
              <w:tab/>
            </w:r>
          </w:p>
        </w:tc>
        <w:tc>
          <w:tcPr>
            <w:tcW w:w="7654" w:type="dxa"/>
          </w:tcPr>
          <w:p w14:paraId="396AB887" w14:textId="41E18BFC" w:rsidR="00FC5127" w:rsidRPr="00C12EBD" w:rsidRDefault="00FC5127" w:rsidP="009B6DD2">
            <w:pPr>
              <w:tabs>
                <w:tab w:val="right" w:pos="7263"/>
              </w:tabs>
              <w:spacing w:after="60"/>
              <w:ind w:right="34"/>
              <w:rPr>
                <w:b/>
                <w:color w:val="000000"/>
              </w:rPr>
            </w:pPr>
            <w:r>
              <w:rPr>
                <w:b/>
                <w:color w:val="000000"/>
                <w:u w:val="single"/>
              </w:rPr>
              <w:fldChar w:fldCharType="begin">
                <w:ffData>
                  <w:name w:val="Text3"/>
                  <w:enabled/>
                  <w:calcOnExit w:val="0"/>
                  <w:textInput/>
                </w:ffData>
              </w:fldChar>
            </w:r>
            <w:r>
              <w:rPr>
                <w:b/>
                <w:color w:val="000000"/>
                <w:u w:val="single"/>
              </w:rPr>
              <w:instrText xml:space="preserve"> FORMTEXT </w:instrText>
            </w:r>
            <w:r>
              <w:rPr>
                <w:b/>
                <w:color w:val="000000"/>
                <w:u w:val="single"/>
              </w:rPr>
            </w:r>
            <w:r>
              <w:rPr>
                <w:b/>
                <w:color w:val="000000"/>
                <w:u w:val="single"/>
              </w:rPr>
              <w:fldChar w:fldCharType="separate"/>
            </w:r>
            <w:r w:rsidR="00BB3F65" w:rsidRPr="00BB3F65">
              <w:rPr>
                <w:b/>
                <w:color w:val="000000"/>
                <w:u w:val="single"/>
              </w:rPr>
              <w:t>Sanitär- und Heizungsinstallation, Strangsanierung</w:t>
            </w:r>
            <w:r>
              <w:rPr>
                <w:b/>
                <w:color w:val="000000"/>
                <w:u w:val="single"/>
              </w:rPr>
              <w:fldChar w:fldCharType="end"/>
            </w:r>
            <w:r w:rsidRPr="00C12EBD">
              <w:rPr>
                <w:b/>
                <w:color w:val="000000"/>
                <w:u w:val="single"/>
              </w:rPr>
              <w:tab/>
            </w:r>
          </w:p>
        </w:tc>
      </w:tr>
    </w:tbl>
    <w:p w14:paraId="03D0A2AB" w14:textId="77777777" w:rsidR="00D04241" w:rsidRPr="00490FDE" w:rsidRDefault="00D04241">
      <w:pPr>
        <w:rPr>
          <w:b/>
          <w:sz w:val="20"/>
          <w:szCs w:val="20"/>
        </w:rPr>
      </w:pPr>
    </w:p>
    <w:p w14:paraId="1B5385D9" w14:textId="77777777" w:rsidR="000344B6" w:rsidRDefault="000344B6" w:rsidP="000344B6">
      <w:pPr>
        <w:spacing w:line="276" w:lineRule="auto"/>
        <w:rPr>
          <w:rFonts w:eastAsia="BundesSerif Office"/>
          <w:b/>
          <w:sz w:val="22"/>
          <w:szCs w:val="22"/>
        </w:rPr>
      </w:pPr>
    </w:p>
    <w:p w14:paraId="6745B9CC" w14:textId="361694B4" w:rsidR="00D67FFC" w:rsidRPr="00D67FFC" w:rsidRDefault="00D67FFC" w:rsidP="00D67FFC">
      <w:pPr>
        <w:spacing w:after="200" w:line="276" w:lineRule="auto"/>
        <w:rPr>
          <w:rFonts w:eastAsia="BundesSerif Office"/>
          <w:b/>
          <w:sz w:val="22"/>
          <w:szCs w:val="22"/>
        </w:rPr>
      </w:pPr>
      <w:r w:rsidRPr="00D67FFC">
        <w:rPr>
          <w:rFonts w:eastAsia="BundesSerif Office"/>
          <w:b/>
          <w:sz w:val="22"/>
          <w:szCs w:val="22"/>
        </w:rPr>
        <w:t>Die nachfolgende Erklärung gebe/n ich/wir verbindlich ab (ggf. zugleich in Vertretung</w:t>
      </w:r>
      <w:r>
        <w:rPr>
          <w:rFonts w:eastAsia="BundesSerif Office"/>
          <w:b/>
          <w:sz w:val="22"/>
          <w:szCs w:val="22"/>
        </w:rPr>
        <w:t xml:space="preserve"> </w:t>
      </w:r>
      <w:r w:rsidRPr="00D67FFC">
        <w:rPr>
          <w:rFonts w:eastAsia="BundesSerif Office"/>
          <w:b/>
          <w:sz w:val="22"/>
          <w:szCs w:val="22"/>
        </w:rPr>
        <w:t>für die lt. Angebot/Auftrag Vertretenen auch für diese):</w:t>
      </w:r>
    </w:p>
    <w:p w14:paraId="78F5BB05"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1.</w:t>
      </w:r>
      <w:r w:rsidRPr="00D67FFC">
        <w:rPr>
          <w:rFonts w:eastAsia="BundesSerif Office"/>
          <w:sz w:val="22"/>
          <w:szCs w:val="22"/>
        </w:rPr>
        <w:tab/>
        <w:t xml:space="preserve">Der </w:t>
      </w:r>
      <w:r w:rsidRPr="00D67FFC">
        <w:rPr>
          <w:rFonts w:eastAsia="BundesSerif Office"/>
          <w:b/>
          <w:bCs/>
          <w:sz w:val="22"/>
          <w:szCs w:val="22"/>
        </w:rPr>
        <w:t xml:space="preserve">Auftragnehmer </w:t>
      </w:r>
      <w:r w:rsidRPr="00D67FFC">
        <w:rPr>
          <w:rFonts w:eastAsia="BundesSerif Office"/>
          <w:sz w:val="22"/>
          <w:szCs w:val="22"/>
        </w:rPr>
        <w:t xml:space="preserve">gehört nicht zu den </w:t>
      </w:r>
    </w:p>
    <w:p w14:paraId="0614AEF3"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 xml:space="preserve">in </w:t>
      </w:r>
      <w:r w:rsidRPr="00D67FFC">
        <w:rPr>
          <w:rFonts w:eastAsia="BundesSerif Office"/>
          <w:b/>
          <w:sz w:val="22"/>
          <w:szCs w:val="22"/>
        </w:rPr>
        <w:t>Artikel 5 k)</w:t>
      </w:r>
      <w:r w:rsidRPr="00D67FFC">
        <w:rPr>
          <w:rFonts w:eastAsia="BundesSerif Office"/>
          <w:sz w:val="22"/>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28844C4" w14:textId="77777777" w:rsidR="00D67FFC" w:rsidRPr="00D67FFC" w:rsidRDefault="00D67FFC" w:rsidP="00D67FFC">
      <w:pPr>
        <w:spacing w:after="200" w:line="276" w:lineRule="auto"/>
        <w:rPr>
          <w:rFonts w:eastAsia="BundesSerif Office"/>
          <w:b/>
          <w:sz w:val="22"/>
          <w:szCs w:val="22"/>
        </w:rPr>
      </w:pPr>
      <w:r w:rsidRPr="00D67FFC">
        <w:rPr>
          <w:rFonts w:eastAsia="BundesSerif Office"/>
          <w:b/>
          <w:sz w:val="22"/>
          <w:szCs w:val="22"/>
        </w:rPr>
        <w:t xml:space="preserve">genannten Personen oder Unternehmen, die einen </w:t>
      </w:r>
      <w:r w:rsidRPr="00D67FFC">
        <w:rPr>
          <w:rFonts w:eastAsia="BundesSerif Office"/>
          <w:b/>
          <w:sz w:val="22"/>
          <w:szCs w:val="22"/>
          <w:u w:val="single"/>
        </w:rPr>
        <w:t>Bezug zu Russland</w:t>
      </w:r>
      <w:r w:rsidRPr="00D67FFC">
        <w:rPr>
          <w:rFonts w:eastAsia="BundesSerif Office"/>
          <w:b/>
          <w:sz w:val="22"/>
          <w:szCs w:val="22"/>
        </w:rPr>
        <w:t xml:space="preserve"> im Sinne der Vorschrift aufweisen, </w:t>
      </w:r>
    </w:p>
    <w:p w14:paraId="20C2FEA7" w14:textId="77777777" w:rsidR="00D67FFC" w:rsidRPr="00D67FFC" w:rsidRDefault="00D67FFC" w:rsidP="00D67FFC">
      <w:pPr>
        <w:numPr>
          <w:ilvl w:val="0"/>
          <w:numId w:val="20"/>
        </w:numPr>
        <w:spacing w:after="200" w:line="276" w:lineRule="auto"/>
        <w:contextualSpacing/>
        <w:rPr>
          <w:rFonts w:eastAsia="BundesSerif Office"/>
          <w:b/>
          <w:sz w:val="22"/>
          <w:szCs w:val="22"/>
        </w:rPr>
      </w:pPr>
      <w:r w:rsidRPr="00D67FFC">
        <w:rPr>
          <w:rFonts w:eastAsia="BundesSerif Office"/>
          <w:b/>
          <w:sz w:val="22"/>
          <w:szCs w:val="22"/>
        </w:rPr>
        <w:t>durch die russische Staatsangehörigkeit des Bewerbers/Bieters oder die Niederlassung des Bewerbers/Bieters in Russland,</w:t>
      </w:r>
    </w:p>
    <w:p w14:paraId="73B01246" w14:textId="77777777" w:rsidR="00D67FFC" w:rsidRPr="00D67FFC" w:rsidRDefault="00D67FFC" w:rsidP="00D67FFC">
      <w:pPr>
        <w:numPr>
          <w:ilvl w:val="0"/>
          <w:numId w:val="20"/>
        </w:numPr>
        <w:spacing w:after="200" w:line="276" w:lineRule="auto"/>
        <w:contextualSpacing/>
        <w:rPr>
          <w:rFonts w:eastAsia="BundesSerif Office"/>
          <w:b/>
          <w:sz w:val="22"/>
          <w:szCs w:val="22"/>
        </w:rPr>
      </w:pPr>
      <w:r w:rsidRPr="00D67FFC">
        <w:rPr>
          <w:rFonts w:eastAsia="BundesSerif Office"/>
          <w:b/>
          <w:sz w:val="22"/>
          <w:szCs w:val="22"/>
        </w:rPr>
        <w:t>durch die Beteiligung einer natürlichen Person oder eines Unternehmens, auf die eines der Kriterien nach Buchstabe a zutrifft, am Bewerber/Bieter über das Halten von Anteilen im Umfang von mehr als 50%,</w:t>
      </w:r>
    </w:p>
    <w:p w14:paraId="44B9FDD1" w14:textId="77777777" w:rsidR="00D67FFC" w:rsidRPr="00D67FFC" w:rsidRDefault="00D67FFC" w:rsidP="00D67FFC">
      <w:pPr>
        <w:numPr>
          <w:ilvl w:val="0"/>
          <w:numId w:val="20"/>
        </w:numPr>
        <w:spacing w:after="200" w:line="276" w:lineRule="auto"/>
        <w:contextualSpacing/>
        <w:rPr>
          <w:rFonts w:eastAsia="BundesSerif Office"/>
          <w:b/>
          <w:sz w:val="22"/>
          <w:szCs w:val="22"/>
        </w:rPr>
      </w:pPr>
      <w:r w:rsidRPr="00D67FFC">
        <w:rPr>
          <w:rFonts w:eastAsia="BundesSerif Office"/>
          <w:b/>
          <w:sz w:val="22"/>
          <w:szCs w:val="22"/>
        </w:rPr>
        <w:t>durch das Handeln der Bewerber/Bieter im Namen oder auf Anweisung von Personen oder Unternehmen, auf die die Kriterien der Buchstaben a und/oder b zutrifft.</w:t>
      </w:r>
    </w:p>
    <w:p w14:paraId="2E4B1477" w14:textId="77777777" w:rsidR="00D67FFC" w:rsidRPr="00D67FFC" w:rsidRDefault="00D67FFC" w:rsidP="00D67FFC">
      <w:pPr>
        <w:spacing w:after="200" w:line="276" w:lineRule="auto"/>
        <w:ind w:left="720"/>
        <w:contextualSpacing/>
        <w:rPr>
          <w:rFonts w:eastAsia="BundesSerif Office"/>
          <w:b/>
          <w:sz w:val="22"/>
          <w:szCs w:val="22"/>
        </w:rPr>
      </w:pPr>
    </w:p>
    <w:p w14:paraId="115CF565"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2.</w:t>
      </w:r>
      <w:r w:rsidRPr="00D67FFC">
        <w:rPr>
          <w:rFonts w:eastAsia="BundesSerif Office"/>
          <w:sz w:val="22"/>
          <w:szCs w:val="22"/>
        </w:rPr>
        <w:tab/>
        <w:t xml:space="preserve">Die am Auftrag als </w:t>
      </w:r>
      <w:r w:rsidRPr="00D67FFC">
        <w:rPr>
          <w:rFonts w:eastAsia="BundesSerif Office"/>
          <w:b/>
          <w:sz w:val="22"/>
          <w:szCs w:val="22"/>
        </w:rPr>
        <w:t>Unterauftragnehmer, Lieferanten oder Unternehmen, deren Kapazitäten im Zusammenhang mit der Erbringung des Eignungsnachweises in Anspruch genommen werden</w:t>
      </w:r>
      <w:r w:rsidRPr="00D67FFC">
        <w:rPr>
          <w:rFonts w:eastAsia="BundesSerif Office"/>
          <w:sz w:val="22"/>
          <w:szCs w:val="22"/>
        </w:rPr>
        <w:t>, beteiligten Unternehmen, auf die mehr als 10 % des Auftragswerts entfällt, gehören ebenfalls nicht zu dem in der Vorschrift genannten Personenkreis mit einem Bezug zu Russland im Sinne der Vorschrift.</w:t>
      </w:r>
    </w:p>
    <w:p w14:paraId="363EE734"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3.</w:t>
      </w:r>
      <w:r w:rsidRPr="00D67FFC">
        <w:rPr>
          <w:rFonts w:eastAsia="BundesSerif Office"/>
          <w:sz w:val="22"/>
          <w:szCs w:val="22"/>
        </w:rPr>
        <w:tab/>
        <w:t xml:space="preserve">Es wird bestätigt und sichergestellt, dass auch während der Vertragslaufzeit keine als </w:t>
      </w:r>
      <w:r w:rsidRPr="00D67FFC">
        <w:rPr>
          <w:rFonts w:eastAsia="BundesSerif Office"/>
          <w:b/>
          <w:sz w:val="22"/>
          <w:szCs w:val="22"/>
        </w:rPr>
        <w:t>Unterauftragnehmer, Lieferanten oder Unternehmen, deren Kapazitäten im Zusammenhang mit der Erbringung des Eignungsnachweises in Anspruch genommen werden</w:t>
      </w:r>
      <w:r w:rsidRPr="00D67FFC">
        <w:rPr>
          <w:rFonts w:eastAsia="BundesSerif Office"/>
          <w:sz w:val="22"/>
          <w:szCs w:val="22"/>
        </w:rPr>
        <w:t>, beteiligten Unternehmen eingesetzt werden, auf die mehr als 10 % des Auftragswerts entfällt.</w:t>
      </w:r>
    </w:p>
    <w:p w14:paraId="3C312F7B" w14:textId="7225E624" w:rsidR="00CF07FA" w:rsidRDefault="00CF07FA" w:rsidP="0070268E">
      <w:pPr>
        <w:jc w:val="both"/>
        <w:rPr>
          <w:b/>
          <w:sz w:val="22"/>
          <w:szCs w:val="22"/>
        </w:rPr>
      </w:pPr>
    </w:p>
    <w:p w14:paraId="54B4B8F8" w14:textId="0457761E" w:rsidR="0070268E" w:rsidRPr="00AE36D0" w:rsidRDefault="0070268E" w:rsidP="0070268E">
      <w:pPr>
        <w:jc w:val="both"/>
        <w:rPr>
          <w:b/>
          <w:sz w:val="22"/>
          <w:szCs w:val="22"/>
        </w:rPr>
      </w:pPr>
      <w:r w:rsidRPr="00AE36D0">
        <w:rPr>
          <w:b/>
          <w:sz w:val="22"/>
          <w:szCs w:val="22"/>
        </w:rPr>
        <w:t xml:space="preserve">Ich </w:t>
      </w:r>
      <w:r w:rsidR="00516D05">
        <w:rPr>
          <w:b/>
          <w:sz w:val="22"/>
          <w:szCs w:val="22"/>
        </w:rPr>
        <w:t xml:space="preserve">erkläre </w:t>
      </w:r>
      <w:r w:rsidRPr="00AE36D0">
        <w:rPr>
          <w:b/>
          <w:sz w:val="22"/>
          <w:szCs w:val="22"/>
        </w:rPr>
        <w:t xml:space="preserve">/ </w:t>
      </w:r>
      <w:r w:rsidR="00516D05">
        <w:rPr>
          <w:b/>
          <w:sz w:val="22"/>
          <w:szCs w:val="22"/>
        </w:rPr>
        <w:t>W</w:t>
      </w:r>
      <w:r w:rsidRPr="00AE36D0">
        <w:rPr>
          <w:b/>
          <w:sz w:val="22"/>
          <w:szCs w:val="22"/>
        </w:rPr>
        <w:t xml:space="preserve">ir erklären: </w:t>
      </w:r>
    </w:p>
    <w:p w14:paraId="3428D7AA" w14:textId="45F7687C" w:rsidR="0070268E" w:rsidRDefault="0070268E" w:rsidP="0070268E">
      <w:pPr>
        <w:jc w:val="both"/>
        <w:rPr>
          <w:sz w:val="20"/>
          <w:szCs w:val="20"/>
        </w:rPr>
      </w:pPr>
    </w:p>
    <w:p w14:paraId="584405DF" w14:textId="6F903858" w:rsidR="000344B6" w:rsidRDefault="00CF07FA" w:rsidP="00CF07FA">
      <w:pPr>
        <w:jc w:val="both"/>
        <w:rPr>
          <w:sz w:val="22"/>
          <w:szCs w:val="22"/>
        </w:rPr>
      </w:pPr>
      <w:r w:rsidRPr="000E5D6C">
        <w:rPr>
          <w:sz w:val="22"/>
          <w:szCs w:val="22"/>
        </w:rPr>
        <w:fldChar w:fldCharType="begin">
          <w:ffData>
            <w:name w:val="Kontrollkästchen2"/>
            <w:enabled/>
            <w:calcOnExit w:val="0"/>
            <w:checkBox>
              <w:size w:val="18"/>
              <w:default w:val="0"/>
              <w:checked w:val="0"/>
            </w:checkBox>
          </w:ffData>
        </w:fldChar>
      </w:r>
      <w:r w:rsidRPr="000E5D6C">
        <w:rPr>
          <w:sz w:val="22"/>
          <w:szCs w:val="22"/>
        </w:rPr>
        <w:instrText xml:space="preserve"> FORMCHECKBOX </w:instrText>
      </w:r>
      <w:r w:rsidRPr="000E5D6C">
        <w:rPr>
          <w:sz w:val="22"/>
          <w:szCs w:val="22"/>
        </w:rPr>
      </w:r>
      <w:r w:rsidRPr="000E5D6C">
        <w:rPr>
          <w:sz w:val="22"/>
          <w:szCs w:val="22"/>
        </w:rPr>
        <w:fldChar w:fldCharType="separate"/>
      </w:r>
      <w:r w:rsidRPr="000E5D6C">
        <w:rPr>
          <w:sz w:val="22"/>
          <w:szCs w:val="22"/>
        </w:rPr>
        <w:fldChar w:fldCharType="end"/>
      </w:r>
      <w:r w:rsidRPr="000E5D6C">
        <w:rPr>
          <w:sz w:val="22"/>
          <w:szCs w:val="22"/>
        </w:rPr>
        <w:t xml:space="preserve"> Wir sind von den oben genannten Verbotstatbeständen </w:t>
      </w:r>
      <w:r w:rsidRPr="000E5D6C">
        <w:rPr>
          <w:sz w:val="22"/>
          <w:szCs w:val="22"/>
          <w:u w:val="single"/>
        </w:rPr>
        <w:t>nicht</w:t>
      </w:r>
      <w:r w:rsidRPr="000E5D6C">
        <w:rPr>
          <w:sz w:val="22"/>
          <w:szCs w:val="22"/>
        </w:rPr>
        <w:t xml:space="preserve"> betroffen.</w:t>
      </w:r>
    </w:p>
    <w:p w14:paraId="03FE9D3B" w14:textId="7BB40520" w:rsidR="00722766" w:rsidRPr="00722766" w:rsidRDefault="00722766" w:rsidP="00722766">
      <w:pPr>
        <w:spacing w:before="120" w:after="120"/>
        <w:jc w:val="both"/>
        <w:rPr>
          <w:b/>
          <w:bCs/>
          <w:sz w:val="22"/>
          <w:szCs w:val="22"/>
        </w:rPr>
      </w:pPr>
      <w:r w:rsidRPr="00722766">
        <w:rPr>
          <w:b/>
          <w:bCs/>
          <w:sz w:val="22"/>
          <w:szCs w:val="22"/>
        </w:rPr>
        <w:t>oder</w:t>
      </w:r>
    </w:p>
    <w:p w14:paraId="59E2993A" w14:textId="651D3A22" w:rsidR="00722766" w:rsidRDefault="00722766" w:rsidP="00722766">
      <w:pPr>
        <w:jc w:val="both"/>
        <w:rPr>
          <w:sz w:val="22"/>
          <w:szCs w:val="22"/>
        </w:rPr>
      </w:pPr>
      <w:r w:rsidRPr="000E5D6C">
        <w:rPr>
          <w:sz w:val="22"/>
          <w:szCs w:val="22"/>
        </w:rPr>
        <w:fldChar w:fldCharType="begin">
          <w:ffData>
            <w:name w:val="Kontrollkästchen2"/>
            <w:enabled/>
            <w:calcOnExit w:val="0"/>
            <w:checkBox>
              <w:size w:val="18"/>
              <w:default w:val="0"/>
              <w:checked w:val="0"/>
            </w:checkBox>
          </w:ffData>
        </w:fldChar>
      </w:r>
      <w:r w:rsidRPr="000E5D6C">
        <w:rPr>
          <w:sz w:val="22"/>
          <w:szCs w:val="22"/>
        </w:rPr>
        <w:instrText xml:space="preserve"> FORMCHECKBOX </w:instrText>
      </w:r>
      <w:r w:rsidRPr="000E5D6C">
        <w:rPr>
          <w:sz w:val="22"/>
          <w:szCs w:val="22"/>
        </w:rPr>
      </w:r>
      <w:r w:rsidRPr="000E5D6C">
        <w:rPr>
          <w:sz w:val="22"/>
          <w:szCs w:val="22"/>
        </w:rPr>
        <w:fldChar w:fldCharType="separate"/>
      </w:r>
      <w:r w:rsidRPr="000E5D6C">
        <w:rPr>
          <w:sz w:val="22"/>
          <w:szCs w:val="22"/>
        </w:rPr>
        <w:fldChar w:fldCharType="end"/>
      </w:r>
      <w:r w:rsidRPr="000E5D6C">
        <w:rPr>
          <w:sz w:val="22"/>
          <w:szCs w:val="22"/>
        </w:rPr>
        <w:t xml:space="preserve"> Wir sind von den oben genannten Verbotstatbeständen betroffen.</w:t>
      </w:r>
    </w:p>
    <w:p w14:paraId="0ACE8A1F" w14:textId="77777777" w:rsidR="000344B6" w:rsidRDefault="000344B6">
      <w:pPr>
        <w:rPr>
          <w:sz w:val="22"/>
          <w:szCs w:val="22"/>
        </w:rPr>
      </w:pPr>
      <w:r>
        <w:rPr>
          <w:sz w:val="22"/>
          <w:szCs w:val="22"/>
        </w:rPr>
        <w:br w:type="page"/>
      </w:r>
    </w:p>
    <w:p w14:paraId="3C5DC3F5" w14:textId="77777777" w:rsidR="000344B6" w:rsidRPr="000344B6" w:rsidRDefault="000344B6" w:rsidP="000344B6">
      <w:pPr>
        <w:rPr>
          <w:rFonts w:eastAsia="BundesSerif Office"/>
          <w:b/>
          <w:sz w:val="20"/>
          <w:szCs w:val="20"/>
        </w:rPr>
      </w:pPr>
      <w:r w:rsidRPr="000344B6">
        <w:rPr>
          <w:rFonts w:eastAsia="BundesSerif Office"/>
          <w:b/>
          <w:sz w:val="20"/>
          <w:szCs w:val="20"/>
        </w:rPr>
        <w:lastRenderedPageBreak/>
        <w:t>Artikel 5k der Verordnung (EU) Nr. 833/2014 in der Fassung des Art. 1 Ziff. 23 der Verordnung (EU) 2022/576 des Rates vom 8. April 2022 lautet wie folgt:</w:t>
      </w:r>
    </w:p>
    <w:p w14:paraId="74336B5D" w14:textId="1C9E96F2" w:rsidR="000344B6" w:rsidRPr="000344B6" w:rsidRDefault="000344B6" w:rsidP="000344B6">
      <w:pPr>
        <w:pBdr>
          <w:top w:val="single" w:sz="4" w:space="1" w:color="auto"/>
          <w:left w:val="single" w:sz="4" w:space="1" w:color="auto"/>
          <w:bottom w:val="single" w:sz="4" w:space="1" w:color="auto"/>
          <w:right w:val="single" w:sz="4" w:space="1" w:color="auto"/>
        </w:pBdr>
        <w:spacing w:after="200" w:line="276" w:lineRule="auto"/>
        <w:rPr>
          <w:rFonts w:eastAsia="BundesSerif Office"/>
          <w:i/>
          <w:iCs/>
          <w:sz w:val="20"/>
          <w:szCs w:val="20"/>
        </w:rPr>
      </w:pPr>
      <w:bookmarkStart w:id="0" w:name="_Hlk100674991"/>
      <w:r w:rsidRPr="000344B6">
        <w:rPr>
          <w:rFonts w:eastAsia="BundesSerif Office"/>
          <w:i/>
          <w:iCs/>
          <w:sz w:val="20"/>
          <w:szCs w:val="20"/>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73AAB50F" w14:textId="16ABFFB3" w:rsidR="000344B6" w:rsidRPr="00D61AA5" w:rsidRDefault="000344B6" w:rsidP="00D61AA5">
      <w:pPr>
        <w:pStyle w:val="Listenabsatz"/>
        <w:numPr>
          <w:ilvl w:val="0"/>
          <w:numId w:val="21"/>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russische Staatsangehörige oder in Russland niedergelassene natürliche oder juristische Personen, Organisationen oder Einrichtungen,</w:t>
      </w:r>
    </w:p>
    <w:p w14:paraId="76F0FE67" w14:textId="09F92430" w:rsidR="000344B6" w:rsidRPr="00D61AA5" w:rsidRDefault="000344B6" w:rsidP="00D61AA5">
      <w:pPr>
        <w:pStyle w:val="Listenabsatz"/>
        <w:numPr>
          <w:ilvl w:val="0"/>
          <w:numId w:val="21"/>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juristische Personen, Organisationen oder Einrichtungen, deren Anteile zu über 50 % unmittelbar oder mittelbar von einer der unter Buchstabe a genannten Organisationen gehalten werden, oder</w:t>
      </w:r>
    </w:p>
    <w:p w14:paraId="7DD9B90E" w14:textId="77777777" w:rsidR="00510B44" w:rsidRDefault="000344B6" w:rsidP="00122602">
      <w:pPr>
        <w:pStyle w:val="Listenabsatz"/>
        <w:numPr>
          <w:ilvl w:val="0"/>
          <w:numId w:val="21"/>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natürliche oder juristische Personen, Organisationen oder Einrichtungen, die im Namen oder auf Anweisung einer der unter Buchstabe a oder b genannten Organisationen handeln,</w:t>
      </w:r>
      <w:r w:rsidR="00D61AA5">
        <w:rPr>
          <w:rFonts w:eastAsia="BundesSerif Office"/>
          <w:i/>
          <w:iCs/>
          <w:sz w:val="20"/>
          <w:szCs w:val="20"/>
        </w:rPr>
        <w:t xml:space="preserve"> </w:t>
      </w:r>
    </w:p>
    <w:p w14:paraId="79E4D238" w14:textId="0BB49745" w:rsidR="000344B6" w:rsidRPr="00D61AA5" w:rsidRDefault="00510B44" w:rsidP="00510B44">
      <w:pPr>
        <w:pStyle w:val="Listenabsatz"/>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Pr>
          <w:rFonts w:eastAsia="BundesSerif Office"/>
          <w:i/>
          <w:iCs/>
          <w:sz w:val="20"/>
          <w:szCs w:val="20"/>
        </w:rPr>
        <w:tab/>
      </w:r>
      <w:r w:rsidR="000344B6" w:rsidRPr="00D61AA5">
        <w:rPr>
          <w:rFonts w:eastAsia="BundesSerif Office"/>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5A619A8A" w14:textId="77777777" w:rsidR="000344B6" w:rsidRPr="00D61AA5" w:rsidRDefault="000344B6" w:rsidP="00D61AA5">
      <w:pPr>
        <w:pBdr>
          <w:top w:val="single" w:sz="4" w:space="1" w:color="auto"/>
          <w:left w:val="single" w:sz="4" w:space="1" w:color="auto"/>
          <w:bottom w:val="single" w:sz="4" w:space="1" w:color="auto"/>
          <w:right w:val="single" w:sz="4" w:space="1" w:color="auto"/>
        </w:pBdr>
        <w:spacing w:after="200" w:line="276" w:lineRule="auto"/>
        <w:rPr>
          <w:rFonts w:eastAsia="BundesSerif Office"/>
          <w:i/>
          <w:iCs/>
          <w:sz w:val="20"/>
          <w:szCs w:val="20"/>
        </w:rPr>
      </w:pPr>
      <w:r w:rsidRPr="00D61AA5">
        <w:rPr>
          <w:rFonts w:eastAsia="BundesSerif Office"/>
          <w:i/>
          <w:iCs/>
          <w:sz w:val="20"/>
          <w:szCs w:val="20"/>
        </w:rPr>
        <w:t>(2)   Abweichend von Absatz 1 können die zuständigen Behörden die Vergabe oder die Fortsetzung der Erfüllung von Verträgen genehmigen, die bestimmt sind für</w:t>
      </w:r>
    </w:p>
    <w:p w14:paraId="6D72850F" w14:textId="6E8039CF"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6" w:hanging="426"/>
        <w:contextualSpacing w:val="0"/>
        <w:rPr>
          <w:rFonts w:eastAsia="BundesSerif Office"/>
          <w:i/>
          <w:iCs/>
          <w:sz w:val="20"/>
          <w:szCs w:val="20"/>
        </w:rPr>
      </w:pPr>
      <w:r w:rsidRPr="00D61AA5">
        <w:rPr>
          <w:rFonts w:eastAsia="BundesSerif Office"/>
          <w:i/>
          <w:iCs/>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D6783FD" w14:textId="250462B6"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die zwischenstaatliche Zusammenarbeit bei Raumfahrtprogrammen,</w:t>
      </w:r>
    </w:p>
    <w:p w14:paraId="673F5E58" w14:textId="008D8CDF"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die Bereitstellung unbedingt notwendiger Güter oder Dienstleistungen, wenn sie ausschließlich oder nur in ausreichender Menge von den in Absatz 1 genannten Personen bereitgestellt werden können,</w:t>
      </w:r>
    </w:p>
    <w:p w14:paraId="05134338" w14:textId="7BE546D3"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F066860" w14:textId="6031334C"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den Kauf, die Einfuhr oder die Beförderung von Erdgas und Erdöl, einschließlich raffinierter Erdölerzeugnisse, sowie von Titan, Aluminium, Kupfer, Nickel, Palladium und Eisenerz aus oder durch Russland in die Union, oder</w:t>
      </w:r>
    </w:p>
    <w:p w14:paraId="43DF0B15" w14:textId="3BB20366"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den Kauf, die Einfuhr oder die Beförderung von Kohle und anderen festen fossile Brennstoffen, die in Anhang XXII aufgeführt sind, bis 10. August 2022.</w:t>
      </w:r>
    </w:p>
    <w:p w14:paraId="5EB90728" w14:textId="77777777" w:rsidR="000344B6" w:rsidRPr="000344B6" w:rsidRDefault="000344B6" w:rsidP="000344B6">
      <w:pPr>
        <w:pBdr>
          <w:top w:val="single" w:sz="4" w:space="1" w:color="auto"/>
          <w:left w:val="single" w:sz="4" w:space="1" w:color="auto"/>
          <w:bottom w:val="single" w:sz="4" w:space="1" w:color="auto"/>
          <w:right w:val="single" w:sz="4" w:space="1" w:color="auto"/>
        </w:pBdr>
        <w:spacing w:after="200" w:line="276" w:lineRule="auto"/>
        <w:rPr>
          <w:rFonts w:eastAsia="BundesSerif Office"/>
          <w:i/>
          <w:iCs/>
          <w:sz w:val="20"/>
          <w:szCs w:val="20"/>
        </w:rPr>
      </w:pPr>
      <w:r w:rsidRPr="000344B6">
        <w:rPr>
          <w:rFonts w:eastAsia="BundesSerif Office"/>
          <w:i/>
          <w:iCs/>
          <w:sz w:val="20"/>
          <w:szCs w:val="20"/>
        </w:rPr>
        <w:t>(3)   Der betreffende Mitgliedstaat unterrichtet die anderen Mitgliedstaaten und die Kommission über jede nach diesem Artikel erteilte Genehmigung innerhalb von zwei Wochen nach deren Erteilung.</w:t>
      </w:r>
    </w:p>
    <w:p w14:paraId="7B548443" w14:textId="77777777" w:rsidR="000344B6" w:rsidRPr="000344B6" w:rsidRDefault="000344B6" w:rsidP="000344B6">
      <w:pPr>
        <w:pBdr>
          <w:top w:val="single" w:sz="4" w:space="1" w:color="auto"/>
          <w:left w:val="single" w:sz="4" w:space="1" w:color="auto"/>
          <w:bottom w:val="single" w:sz="4" w:space="1" w:color="auto"/>
          <w:right w:val="single" w:sz="4" w:space="1" w:color="auto"/>
        </w:pBdr>
        <w:rPr>
          <w:sz w:val="20"/>
          <w:szCs w:val="20"/>
        </w:rPr>
      </w:pPr>
      <w:r w:rsidRPr="000344B6">
        <w:rPr>
          <w:rFonts w:eastAsia="BundesSerif Office"/>
          <w:i/>
          <w:iCs/>
          <w:sz w:val="20"/>
          <w:szCs w:val="20"/>
        </w:rPr>
        <w:t>(4)   Die Verbote gemäß Absatz 1 gelten nicht für die Erfüllung — bis zum 10. Oktober 2022 — von Verträgen, die vor dem 9. April 2022 ges</w:t>
      </w:r>
      <w:bookmarkEnd w:id="0"/>
      <w:r w:rsidRPr="000344B6">
        <w:rPr>
          <w:rFonts w:eastAsia="BundesSerif Office"/>
          <w:i/>
          <w:iCs/>
          <w:sz w:val="20"/>
          <w:szCs w:val="20"/>
        </w:rPr>
        <w:t>chlossen wurden.</w:t>
      </w:r>
    </w:p>
    <w:p w14:paraId="0BAFBA71" w14:textId="77777777" w:rsidR="00CF07FA" w:rsidRPr="000E5D6C" w:rsidRDefault="00CF07FA" w:rsidP="000344B6">
      <w:pPr>
        <w:rPr>
          <w:sz w:val="22"/>
          <w:szCs w:val="22"/>
        </w:rPr>
      </w:pPr>
    </w:p>
    <w:sectPr w:rsidR="00CF07FA" w:rsidRPr="000E5D6C" w:rsidSect="00B46D11">
      <w:headerReference w:type="default" r:id="rId7"/>
      <w:footerReference w:type="default" r:id="rId8"/>
      <w:headerReference w:type="first" r:id="rId9"/>
      <w:footerReference w:type="first" r:id="rId10"/>
      <w:pgSz w:w="11906" w:h="16838" w:code="9"/>
      <w:pgMar w:top="1418" w:right="1418" w:bottom="993"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AF3A" w14:textId="77777777" w:rsidR="00B666A2" w:rsidRDefault="00B666A2">
      <w:r>
        <w:separator/>
      </w:r>
    </w:p>
  </w:endnote>
  <w:endnote w:type="continuationSeparator" w:id="0">
    <w:p w14:paraId="31BC740B" w14:textId="77777777" w:rsidR="00B666A2" w:rsidRDefault="00B6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Office">
    <w:altName w:val="Book Antiqua"/>
    <w:charset w:val="00"/>
    <w:family w:val="roman"/>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3D64" w14:textId="6837F91E" w:rsidR="004A23CC" w:rsidRPr="000344B6" w:rsidRDefault="000344B6" w:rsidP="000344B6">
    <w:pPr>
      <w:pStyle w:val="Fuzeile"/>
      <w:tabs>
        <w:tab w:val="clear" w:pos="9072"/>
        <w:tab w:val="right" w:pos="9214"/>
      </w:tabs>
      <w:rPr>
        <w:sz w:val="16"/>
        <w:szCs w:val="16"/>
      </w:rPr>
    </w:pPr>
    <w:r w:rsidRPr="004C4C9F">
      <w:rPr>
        <w:sz w:val="16"/>
        <w:szCs w:val="16"/>
      </w:rPr>
      <w:t>GESOBAU AG</w:t>
    </w:r>
    <w:r w:rsidRPr="004C4C9F">
      <w:rPr>
        <w:sz w:val="16"/>
        <w:szCs w:val="16"/>
      </w:rPr>
      <w:tab/>
      <w:t xml:space="preserve">Seite </w:t>
    </w:r>
    <w:r w:rsidRPr="004C4C9F">
      <w:rPr>
        <w:sz w:val="16"/>
        <w:szCs w:val="16"/>
      </w:rPr>
      <w:fldChar w:fldCharType="begin"/>
    </w:r>
    <w:r w:rsidRPr="004C4C9F">
      <w:rPr>
        <w:sz w:val="16"/>
        <w:szCs w:val="16"/>
      </w:rPr>
      <w:instrText xml:space="preserve"> PAGE   \* MERGEFORMAT </w:instrText>
    </w:r>
    <w:r w:rsidRPr="004C4C9F">
      <w:rPr>
        <w:sz w:val="16"/>
        <w:szCs w:val="16"/>
      </w:rPr>
      <w:fldChar w:fldCharType="separate"/>
    </w:r>
    <w:r>
      <w:rPr>
        <w:sz w:val="16"/>
        <w:szCs w:val="16"/>
      </w:rPr>
      <w:t>1</w:t>
    </w:r>
    <w:r w:rsidRPr="004C4C9F">
      <w:rPr>
        <w:sz w:val="16"/>
        <w:szCs w:val="16"/>
      </w:rPr>
      <w:fldChar w:fldCharType="end"/>
    </w:r>
    <w:r w:rsidRPr="004C4C9F">
      <w:rPr>
        <w:sz w:val="16"/>
        <w:szCs w:val="16"/>
      </w:rPr>
      <w:t xml:space="preserve"> von </w:t>
    </w:r>
    <w:r w:rsidRPr="004C4C9F">
      <w:rPr>
        <w:sz w:val="16"/>
        <w:szCs w:val="16"/>
      </w:rPr>
      <w:fldChar w:fldCharType="begin"/>
    </w:r>
    <w:r w:rsidRPr="004C4C9F">
      <w:rPr>
        <w:sz w:val="16"/>
        <w:szCs w:val="16"/>
      </w:rPr>
      <w:instrText xml:space="preserve"> NUMPAGES   \* MERGEFORMAT </w:instrText>
    </w:r>
    <w:r w:rsidRPr="004C4C9F">
      <w:rPr>
        <w:sz w:val="16"/>
        <w:szCs w:val="16"/>
      </w:rPr>
      <w:fldChar w:fldCharType="separate"/>
    </w:r>
    <w:r>
      <w:rPr>
        <w:sz w:val="16"/>
        <w:szCs w:val="16"/>
      </w:rPr>
      <w:t>2</w:t>
    </w:r>
    <w:r w:rsidRPr="004C4C9F">
      <w:rPr>
        <w:sz w:val="16"/>
        <w:szCs w:val="16"/>
      </w:rPr>
      <w:fldChar w:fldCharType="end"/>
    </w:r>
    <w:r w:rsidRPr="004C4C9F">
      <w:rPr>
        <w:sz w:val="16"/>
        <w:szCs w:val="16"/>
      </w:rPr>
      <w:tab/>
    </w:r>
    <w:r w:rsidRPr="000F4B1B">
      <w:rPr>
        <w:sz w:val="16"/>
        <w:szCs w:val="16"/>
      </w:rPr>
      <w:t>Eigenerk</w:t>
    </w:r>
    <w:r>
      <w:rPr>
        <w:sz w:val="16"/>
        <w:szCs w:val="16"/>
      </w:rPr>
      <w:t>l. EU-Sanktionen</w:t>
    </w:r>
    <w:r w:rsidRPr="000F4B1B">
      <w:rPr>
        <w:sz w:val="16"/>
        <w:szCs w:val="16"/>
      </w:rPr>
      <w:t xml:space="preserve"> </w:t>
    </w:r>
    <w:r>
      <w:rPr>
        <w:sz w:val="16"/>
        <w:szCs w:val="16"/>
      </w:rPr>
      <w:t>(05/2022)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AFD" w14:textId="76248597" w:rsidR="00B46D11" w:rsidRPr="00B46D11" w:rsidRDefault="00B46D11" w:rsidP="00B46D11">
    <w:pPr>
      <w:pStyle w:val="Fuzeile"/>
      <w:tabs>
        <w:tab w:val="clear" w:pos="9072"/>
        <w:tab w:val="right" w:pos="9214"/>
      </w:tabs>
      <w:rPr>
        <w:sz w:val="16"/>
        <w:szCs w:val="16"/>
      </w:rPr>
    </w:pPr>
    <w:r w:rsidRPr="004C4C9F">
      <w:rPr>
        <w:sz w:val="16"/>
        <w:szCs w:val="16"/>
      </w:rPr>
      <w:t>GESOBAU AG</w:t>
    </w:r>
    <w:r w:rsidRPr="004C4C9F">
      <w:rPr>
        <w:sz w:val="16"/>
        <w:szCs w:val="16"/>
      </w:rPr>
      <w:tab/>
      <w:t xml:space="preserve">Seite </w:t>
    </w:r>
    <w:r w:rsidRPr="004C4C9F">
      <w:rPr>
        <w:sz w:val="16"/>
        <w:szCs w:val="16"/>
      </w:rPr>
      <w:fldChar w:fldCharType="begin"/>
    </w:r>
    <w:r w:rsidRPr="004C4C9F">
      <w:rPr>
        <w:sz w:val="16"/>
        <w:szCs w:val="16"/>
      </w:rPr>
      <w:instrText xml:space="preserve"> PAGE   \* MERGEFORMAT </w:instrText>
    </w:r>
    <w:r w:rsidRPr="004C4C9F">
      <w:rPr>
        <w:sz w:val="16"/>
        <w:szCs w:val="16"/>
      </w:rPr>
      <w:fldChar w:fldCharType="separate"/>
    </w:r>
    <w:r>
      <w:rPr>
        <w:sz w:val="16"/>
        <w:szCs w:val="16"/>
      </w:rPr>
      <w:t>1</w:t>
    </w:r>
    <w:r w:rsidRPr="004C4C9F">
      <w:rPr>
        <w:sz w:val="16"/>
        <w:szCs w:val="16"/>
      </w:rPr>
      <w:fldChar w:fldCharType="end"/>
    </w:r>
    <w:r w:rsidRPr="004C4C9F">
      <w:rPr>
        <w:sz w:val="16"/>
        <w:szCs w:val="16"/>
      </w:rPr>
      <w:t xml:space="preserve"> von </w:t>
    </w:r>
    <w:r w:rsidRPr="004C4C9F">
      <w:rPr>
        <w:sz w:val="16"/>
        <w:szCs w:val="16"/>
      </w:rPr>
      <w:fldChar w:fldCharType="begin"/>
    </w:r>
    <w:r w:rsidRPr="004C4C9F">
      <w:rPr>
        <w:sz w:val="16"/>
        <w:szCs w:val="16"/>
      </w:rPr>
      <w:instrText xml:space="preserve"> NUMPAGES   \* MERGEFORMAT </w:instrText>
    </w:r>
    <w:r w:rsidRPr="004C4C9F">
      <w:rPr>
        <w:sz w:val="16"/>
        <w:szCs w:val="16"/>
      </w:rPr>
      <w:fldChar w:fldCharType="separate"/>
    </w:r>
    <w:r>
      <w:rPr>
        <w:sz w:val="16"/>
        <w:szCs w:val="16"/>
      </w:rPr>
      <w:t>5</w:t>
    </w:r>
    <w:r w:rsidRPr="004C4C9F">
      <w:rPr>
        <w:sz w:val="16"/>
        <w:szCs w:val="16"/>
      </w:rPr>
      <w:fldChar w:fldCharType="end"/>
    </w:r>
    <w:r w:rsidRPr="004C4C9F">
      <w:rPr>
        <w:sz w:val="16"/>
        <w:szCs w:val="16"/>
      </w:rPr>
      <w:tab/>
    </w:r>
    <w:r w:rsidRPr="000F4B1B">
      <w:rPr>
        <w:sz w:val="16"/>
        <w:szCs w:val="16"/>
      </w:rPr>
      <w:t>Eigenerk</w:t>
    </w:r>
    <w:r>
      <w:rPr>
        <w:sz w:val="16"/>
        <w:szCs w:val="16"/>
      </w:rPr>
      <w:t>l. EU-Sanktionen</w:t>
    </w:r>
    <w:r w:rsidRPr="000F4B1B">
      <w:rPr>
        <w:sz w:val="16"/>
        <w:szCs w:val="16"/>
      </w:rPr>
      <w:t xml:space="preserve"> </w:t>
    </w:r>
    <w:r>
      <w:rPr>
        <w:sz w:val="16"/>
        <w:szCs w:val="16"/>
      </w:rPr>
      <w:t>(0</w:t>
    </w:r>
    <w:r w:rsidR="000344B6">
      <w:rPr>
        <w:sz w:val="16"/>
        <w:szCs w:val="16"/>
      </w:rPr>
      <w:t>5</w:t>
    </w:r>
    <w:r>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EAA8" w14:textId="77777777" w:rsidR="00B666A2" w:rsidRDefault="00B666A2">
      <w:r>
        <w:separator/>
      </w:r>
    </w:p>
  </w:footnote>
  <w:footnote w:type="continuationSeparator" w:id="0">
    <w:p w14:paraId="1D356419" w14:textId="77777777" w:rsidR="00B666A2" w:rsidRDefault="00B6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EE97" w14:textId="77777777" w:rsidR="00EC3792" w:rsidRDefault="00EC3792" w:rsidP="00EC3792">
    <w:pPr>
      <w:pStyle w:val="Kopfzeile"/>
      <w:tabs>
        <w:tab w:val="left" w:pos="5670"/>
      </w:tabs>
      <w:ind w:right="-71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6F86" w14:textId="01F7CFCA" w:rsidR="0064051C" w:rsidRDefault="0064051C" w:rsidP="0064051C">
    <w:pPr>
      <w:pStyle w:val="Kopfzeile"/>
      <w:jc w:val="right"/>
    </w:pPr>
    <w:r w:rsidRPr="003A63FF">
      <w:rPr>
        <w:noProof/>
      </w:rPr>
      <w:drawing>
        <wp:inline distT="0" distB="0" distL="0" distR="0" wp14:anchorId="1AEB1BE7" wp14:editId="489A2424">
          <wp:extent cx="1759896" cy="495300"/>
          <wp:effectExtent l="0" t="0" r="0" b="0"/>
          <wp:docPr id="15" name="Grafik 15" descr="F:\Zentraler Einkauf\Mitarbeiter\2 Teamziele\2019\Formulare Freiberufliche Leistungen\01_Logo mit Claim\gesobau_logo-mit-claim_RGB-zweifar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Zentraler Einkauf\Mitarbeiter\2 Teamziele\2019\Formulare Freiberufliche Leistungen\01_Logo mit Claim\gesobau_logo-mit-claim_RGB-zweifarb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570" cy="4957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874"/>
    <w:multiLevelType w:val="hybridMultilevel"/>
    <w:tmpl w:val="AE7428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13B5A"/>
    <w:multiLevelType w:val="hybridMultilevel"/>
    <w:tmpl w:val="AE7428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8E6123"/>
    <w:multiLevelType w:val="hybridMultilevel"/>
    <w:tmpl w:val="A87C1E6E"/>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41457"/>
    <w:multiLevelType w:val="hybridMultilevel"/>
    <w:tmpl w:val="9F983BB0"/>
    <w:lvl w:ilvl="0" w:tplc="34C4C3E0">
      <w:numFmt w:val="bullet"/>
      <w:lvlText w:val="-"/>
      <w:lvlJc w:val="left"/>
      <w:pPr>
        <w:ind w:left="720" w:hanging="360"/>
      </w:pPr>
      <w:rPr>
        <w:rFonts w:ascii="Arial" w:hAnsi="Arial" w:cs="Arial" w:hint="default"/>
        <w:b/>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BB5A4C"/>
    <w:multiLevelType w:val="hybridMultilevel"/>
    <w:tmpl w:val="AEF4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840F33"/>
    <w:multiLevelType w:val="hybridMultilevel"/>
    <w:tmpl w:val="394EE9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934AFB"/>
    <w:multiLevelType w:val="hybridMultilevel"/>
    <w:tmpl w:val="9462E9B8"/>
    <w:lvl w:ilvl="0" w:tplc="C4FA5C9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D103E"/>
    <w:multiLevelType w:val="hybridMultilevel"/>
    <w:tmpl w:val="83E0B2F6"/>
    <w:lvl w:ilvl="0" w:tplc="C4FA5C9C">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FA0944"/>
    <w:multiLevelType w:val="hybridMultilevel"/>
    <w:tmpl w:val="709A2CD6"/>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40BF17EB"/>
    <w:multiLevelType w:val="hybridMultilevel"/>
    <w:tmpl w:val="5C7A1FAE"/>
    <w:lvl w:ilvl="0" w:tplc="61161C06">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3676F2"/>
    <w:multiLevelType w:val="hybridMultilevel"/>
    <w:tmpl w:val="3614ED86"/>
    <w:lvl w:ilvl="0" w:tplc="2CF4E036">
      <w:start w:val="1"/>
      <w:numFmt w:val="lowerLetter"/>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5C3CED"/>
    <w:multiLevelType w:val="hybridMultilevel"/>
    <w:tmpl w:val="DBB69538"/>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14" w15:restartNumberingAfterBreak="0">
    <w:nsid w:val="52EC6460"/>
    <w:multiLevelType w:val="singleLevel"/>
    <w:tmpl w:val="E05E229A"/>
    <w:lvl w:ilvl="0">
      <w:start w:val="1"/>
      <w:numFmt w:val="lowerLetter"/>
      <w:lvlText w:val="%1)"/>
      <w:lvlJc w:val="left"/>
      <w:pPr>
        <w:tabs>
          <w:tab w:val="num" w:pos="1065"/>
        </w:tabs>
        <w:ind w:left="1065" w:hanging="360"/>
      </w:pPr>
      <w:rPr>
        <w:rFonts w:hint="default"/>
      </w:rPr>
    </w:lvl>
  </w:abstractNum>
  <w:abstractNum w:abstractNumId="15" w15:restartNumberingAfterBreak="0">
    <w:nsid w:val="55641DB9"/>
    <w:multiLevelType w:val="hybridMultilevel"/>
    <w:tmpl w:val="F9E21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71D07"/>
    <w:multiLevelType w:val="hybridMultilevel"/>
    <w:tmpl w:val="B9AA55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7C1FE7"/>
    <w:multiLevelType w:val="hybridMultilevel"/>
    <w:tmpl w:val="F8CC5D94"/>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7C6023"/>
    <w:multiLevelType w:val="hybridMultilevel"/>
    <w:tmpl w:val="86387C0A"/>
    <w:lvl w:ilvl="0" w:tplc="13307B88">
      <w:start w:val="1"/>
      <w:numFmt w:val="lowerLetter"/>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6C15BD"/>
    <w:multiLevelType w:val="multilevel"/>
    <w:tmpl w:val="DBB69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433FB"/>
    <w:multiLevelType w:val="singleLevel"/>
    <w:tmpl w:val="C4BE29F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94B7428"/>
    <w:multiLevelType w:val="hybridMultilevel"/>
    <w:tmpl w:val="00FE5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4C7378"/>
    <w:multiLevelType w:val="hybridMultilevel"/>
    <w:tmpl w:val="07AE04D4"/>
    <w:lvl w:ilvl="0" w:tplc="C4BE29F6">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606426"/>
    <w:multiLevelType w:val="hybridMultilevel"/>
    <w:tmpl w:val="E6724D64"/>
    <w:lvl w:ilvl="0" w:tplc="81AE669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20655015">
    <w:abstractNumId w:val="12"/>
  </w:num>
  <w:num w:numId="2" w16cid:durableId="1642424332">
    <w:abstractNumId w:val="2"/>
  </w:num>
  <w:num w:numId="3" w16cid:durableId="390084770">
    <w:abstractNumId w:val="17"/>
  </w:num>
  <w:num w:numId="4" w16cid:durableId="586034610">
    <w:abstractNumId w:val="13"/>
  </w:num>
  <w:num w:numId="5" w16cid:durableId="1362324175">
    <w:abstractNumId w:val="15"/>
  </w:num>
  <w:num w:numId="6" w16cid:durableId="737359943">
    <w:abstractNumId w:val="9"/>
  </w:num>
  <w:num w:numId="7" w16cid:durableId="471219521">
    <w:abstractNumId w:val="20"/>
  </w:num>
  <w:num w:numId="8" w16cid:durableId="1551917594">
    <w:abstractNumId w:val="14"/>
    <w:lvlOverride w:ilvl="0">
      <w:startOverride w:val="1"/>
    </w:lvlOverride>
  </w:num>
  <w:num w:numId="9" w16cid:durableId="2006584936">
    <w:abstractNumId w:val="23"/>
  </w:num>
  <w:num w:numId="10" w16cid:durableId="1160775815">
    <w:abstractNumId w:val="19"/>
  </w:num>
  <w:num w:numId="11" w16cid:durableId="2010911654">
    <w:abstractNumId w:val="6"/>
  </w:num>
  <w:num w:numId="12" w16cid:durableId="1181889879">
    <w:abstractNumId w:val="7"/>
  </w:num>
  <w:num w:numId="13" w16cid:durableId="401566422">
    <w:abstractNumId w:val="21"/>
  </w:num>
  <w:num w:numId="14" w16cid:durableId="709650734">
    <w:abstractNumId w:val="4"/>
  </w:num>
  <w:num w:numId="15" w16cid:durableId="673193200">
    <w:abstractNumId w:val="22"/>
  </w:num>
  <w:num w:numId="16" w16cid:durableId="605501859">
    <w:abstractNumId w:val="10"/>
  </w:num>
  <w:num w:numId="17" w16cid:durableId="833110521">
    <w:abstractNumId w:val="3"/>
  </w:num>
  <w:num w:numId="18" w16cid:durableId="125200192">
    <w:abstractNumId w:val="16"/>
  </w:num>
  <w:num w:numId="19" w16cid:durableId="601567138">
    <w:abstractNumId w:val="5"/>
  </w:num>
  <w:num w:numId="20" w16cid:durableId="1864709663">
    <w:abstractNumId w:val="8"/>
  </w:num>
  <w:num w:numId="21" w16cid:durableId="1494685399">
    <w:abstractNumId w:val="0"/>
  </w:num>
  <w:num w:numId="22" w16cid:durableId="1709985750">
    <w:abstractNumId w:val="18"/>
  </w:num>
  <w:num w:numId="23" w16cid:durableId="30542540">
    <w:abstractNumId w:val="11"/>
  </w:num>
  <w:num w:numId="24" w16cid:durableId="17808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ga+DEv+HSkFRKw8MRGvRvQBnoQSzNuu24rEM0BjwkJ/YiHrr2Qb96KrjGBUdWJJ4heSD6i1mkbTMi3OhwUsg==" w:salt="i/KV2cKQtb0ulKLceW8wkg=="/>
  <w:defaultTabStop w:val="709"/>
  <w:hyphenationZone w:val="425"/>
  <w:drawingGridHorizontalSpacing w:val="187"/>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4B"/>
    <w:rsid w:val="000001D6"/>
    <w:rsid w:val="00000B0E"/>
    <w:rsid w:val="00011476"/>
    <w:rsid w:val="00034264"/>
    <w:rsid w:val="000344B6"/>
    <w:rsid w:val="0004071A"/>
    <w:rsid w:val="0004536C"/>
    <w:rsid w:val="000466C2"/>
    <w:rsid w:val="000622CF"/>
    <w:rsid w:val="00066803"/>
    <w:rsid w:val="00080D62"/>
    <w:rsid w:val="00084481"/>
    <w:rsid w:val="000A0D5B"/>
    <w:rsid w:val="000B51F2"/>
    <w:rsid w:val="000C37DF"/>
    <w:rsid w:val="000C59E0"/>
    <w:rsid w:val="000C69AD"/>
    <w:rsid w:val="000E5B6F"/>
    <w:rsid w:val="000E5D6C"/>
    <w:rsid w:val="000F2376"/>
    <w:rsid w:val="0010275D"/>
    <w:rsid w:val="00114003"/>
    <w:rsid w:val="00126D5F"/>
    <w:rsid w:val="00133AFE"/>
    <w:rsid w:val="00136721"/>
    <w:rsid w:val="00151F36"/>
    <w:rsid w:val="00172879"/>
    <w:rsid w:val="00176E44"/>
    <w:rsid w:val="00176FF1"/>
    <w:rsid w:val="00183055"/>
    <w:rsid w:val="0019654C"/>
    <w:rsid w:val="001B3268"/>
    <w:rsid w:val="001C6EC9"/>
    <w:rsid w:val="001C6F0F"/>
    <w:rsid w:val="001E0D61"/>
    <w:rsid w:val="001E5F5D"/>
    <w:rsid w:val="001F3078"/>
    <w:rsid w:val="002013E3"/>
    <w:rsid w:val="002039BB"/>
    <w:rsid w:val="00207FF1"/>
    <w:rsid w:val="002120F7"/>
    <w:rsid w:val="00227D63"/>
    <w:rsid w:val="00227FFD"/>
    <w:rsid w:val="00232B97"/>
    <w:rsid w:val="002357E3"/>
    <w:rsid w:val="00246AA2"/>
    <w:rsid w:val="00252F20"/>
    <w:rsid w:val="002614D5"/>
    <w:rsid w:val="00275277"/>
    <w:rsid w:val="00291A9A"/>
    <w:rsid w:val="002B3DA8"/>
    <w:rsid w:val="00311908"/>
    <w:rsid w:val="00315025"/>
    <w:rsid w:val="00325421"/>
    <w:rsid w:val="003432A1"/>
    <w:rsid w:val="003441FD"/>
    <w:rsid w:val="00345BB9"/>
    <w:rsid w:val="00351670"/>
    <w:rsid w:val="003525BE"/>
    <w:rsid w:val="00363A25"/>
    <w:rsid w:val="0039371C"/>
    <w:rsid w:val="003A63FF"/>
    <w:rsid w:val="003B4542"/>
    <w:rsid w:val="003B47AE"/>
    <w:rsid w:val="003B7BBB"/>
    <w:rsid w:val="003C13B3"/>
    <w:rsid w:val="003C76C8"/>
    <w:rsid w:val="003C76F0"/>
    <w:rsid w:val="003D54D5"/>
    <w:rsid w:val="003D76AA"/>
    <w:rsid w:val="003E066B"/>
    <w:rsid w:val="003E2B15"/>
    <w:rsid w:val="003E3022"/>
    <w:rsid w:val="003E3DB9"/>
    <w:rsid w:val="003E7499"/>
    <w:rsid w:val="0040582C"/>
    <w:rsid w:val="00415F6E"/>
    <w:rsid w:val="00421DC0"/>
    <w:rsid w:val="0042232A"/>
    <w:rsid w:val="0042474D"/>
    <w:rsid w:val="0044666C"/>
    <w:rsid w:val="0045124B"/>
    <w:rsid w:val="004529BD"/>
    <w:rsid w:val="004574E0"/>
    <w:rsid w:val="00463558"/>
    <w:rsid w:val="0046401D"/>
    <w:rsid w:val="00470D15"/>
    <w:rsid w:val="00490FDE"/>
    <w:rsid w:val="004A23CC"/>
    <w:rsid w:val="004B3D41"/>
    <w:rsid w:val="004C2739"/>
    <w:rsid w:val="004C71C2"/>
    <w:rsid w:val="004C7768"/>
    <w:rsid w:val="004D4251"/>
    <w:rsid w:val="004D6B86"/>
    <w:rsid w:val="004E0674"/>
    <w:rsid w:val="004E1D11"/>
    <w:rsid w:val="004E26E7"/>
    <w:rsid w:val="004E35C0"/>
    <w:rsid w:val="004E5A20"/>
    <w:rsid w:val="004F6ABE"/>
    <w:rsid w:val="00502A3E"/>
    <w:rsid w:val="00510B44"/>
    <w:rsid w:val="00512CAD"/>
    <w:rsid w:val="00516D05"/>
    <w:rsid w:val="00521CC0"/>
    <w:rsid w:val="00525497"/>
    <w:rsid w:val="00534046"/>
    <w:rsid w:val="00540B0E"/>
    <w:rsid w:val="00541FB5"/>
    <w:rsid w:val="00545690"/>
    <w:rsid w:val="00556C13"/>
    <w:rsid w:val="00563B3E"/>
    <w:rsid w:val="00563D7D"/>
    <w:rsid w:val="00564C4F"/>
    <w:rsid w:val="0056619E"/>
    <w:rsid w:val="005711FC"/>
    <w:rsid w:val="0057478E"/>
    <w:rsid w:val="00592CB7"/>
    <w:rsid w:val="005A20D4"/>
    <w:rsid w:val="005A2DB0"/>
    <w:rsid w:val="005A5846"/>
    <w:rsid w:val="005B7F0C"/>
    <w:rsid w:val="005C113C"/>
    <w:rsid w:val="006076E1"/>
    <w:rsid w:val="006157D8"/>
    <w:rsid w:val="006163A8"/>
    <w:rsid w:val="0062458F"/>
    <w:rsid w:val="006275FE"/>
    <w:rsid w:val="0063356E"/>
    <w:rsid w:val="006341B5"/>
    <w:rsid w:val="00634B1B"/>
    <w:rsid w:val="00635CEB"/>
    <w:rsid w:val="0064051C"/>
    <w:rsid w:val="006459BC"/>
    <w:rsid w:val="00656C64"/>
    <w:rsid w:val="00664FCA"/>
    <w:rsid w:val="00665612"/>
    <w:rsid w:val="00670F7A"/>
    <w:rsid w:val="00672E19"/>
    <w:rsid w:val="00674580"/>
    <w:rsid w:val="00674994"/>
    <w:rsid w:val="006E114A"/>
    <w:rsid w:val="006F23C7"/>
    <w:rsid w:val="006F3D5A"/>
    <w:rsid w:val="0070268E"/>
    <w:rsid w:val="00703CA8"/>
    <w:rsid w:val="0070771F"/>
    <w:rsid w:val="00711A77"/>
    <w:rsid w:val="00722766"/>
    <w:rsid w:val="0073357C"/>
    <w:rsid w:val="00736D52"/>
    <w:rsid w:val="00741FBF"/>
    <w:rsid w:val="00746F2B"/>
    <w:rsid w:val="007537FF"/>
    <w:rsid w:val="00795445"/>
    <w:rsid w:val="0079564E"/>
    <w:rsid w:val="00796EED"/>
    <w:rsid w:val="007A1970"/>
    <w:rsid w:val="007A4728"/>
    <w:rsid w:val="007C2373"/>
    <w:rsid w:val="007F283F"/>
    <w:rsid w:val="008140C1"/>
    <w:rsid w:val="00821881"/>
    <w:rsid w:val="00822CB5"/>
    <w:rsid w:val="008456F5"/>
    <w:rsid w:val="00855BC4"/>
    <w:rsid w:val="008643D2"/>
    <w:rsid w:val="00864C7A"/>
    <w:rsid w:val="00875446"/>
    <w:rsid w:val="00893B6A"/>
    <w:rsid w:val="008954DC"/>
    <w:rsid w:val="00897042"/>
    <w:rsid w:val="008B2450"/>
    <w:rsid w:val="008C2594"/>
    <w:rsid w:val="008C7344"/>
    <w:rsid w:val="008E3AD7"/>
    <w:rsid w:val="008E56AE"/>
    <w:rsid w:val="008F2024"/>
    <w:rsid w:val="008F44E9"/>
    <w:rsid w:val="00902A47"/>
    <w:rsid w:val="00935E7A"/>
    <w:rsid w:val="00942C95"/>
    <w:rsid w:val="009453C0"/>
    <w:rsid w:val="00961338"/>
    <w:rsid w:val="0096154B"/>
    <w:rsid w:val="00962FF8"/>
    <w:rsid w:val="0096439F"/>
    <w:rsid w:val="00965AD7"/>
    <w:rsid w:val="00967083"/>
    <w:rsid w:val="00973558"/>
    <w:rsid w:val="009776E7"/>
    <w:rsid w:val="00995E83"/>
    <w:rsid w:val="009C51A7"/>
    <w:rsid w:val="009C6704"/>
    <w:rsid w:val="009D328D"/>
    <w:rsid w:val="009E051B"/>
    <w:rsid w:val="009F7B32"/>
    <w:rsid w:val="00A01069"/>
    <w:rsid w:val="00A05573"/>
    <w:rsid w:val="00A138D2"/>
    <w:rsid w:val="00A14644"/>
    <w:rsid w:val="00A203BB"/>
    <w:rsid w:val="00A5231C"/>
    <w:rsid w:val="00A63A56"/>
    <w:rsid w:val="00A77CB4"/>
    <w:rsid w:val="00A855ED"/>
    <w:rsid w:val="00AA3E85"/>
    <w:rsid w:val="00AA7873"/>
    <w:rsid w:val="00AB043C"/>
    <w:rsid w:val="00AC20E9"/>
    <w:rsid w:val="00AD7153"/>
    <w:rsid w:val="00AE1EEF"/>
    <w:rsid w:val="00AE36D0"/>
    <w:rsid w:val="00AF3A50"/>
    <w:rsid w:val="00B13057"/>
    <w:rsid w:val="00B17A32"/>
    <w:rsid w:val="00B20777"/>
    <w:rsid w:val="00B22815"/>
    <w:rsid w:val="00B30BA8"/>
    <w:rsid w:val="00B43644"/>
    <w:rsid w:val="00B46D11"/>
    <w:rsid w:val="00B51C00"/>
    <w:rsid w:val="00B53FD3"/>
    <w:rsid w:val="00B65022"/>
    <w:rsid w:val="00B666A2"/>
    <w:rsid w:val="00B81625"/>
    <w:rsid w:val="00BA3CFE"/>
    <w:rsid w:val="00BA56B9"/>
    <w:rsid w:val="00BA73AC"/>
    <w:rsid w:val="00BB24E4"/>
    <w:rsid w:val="00BB3F65"/>
    <w:rsid w:val="00BC5656"/>
    <w:rsid w:val="00BC61CC"/>
    <w:rsid w:val="00C0391E"/>
    <w:rsid w:val="00C1462A"/>
    <w:rsid w:val="00C1600A"/>
    <w:rsid w:val="00C61D9F"/>
    <w:rsid w:val="00C653CB"/>
    <w:rsid w:val="00C803A4"/>
    <w:rsid w:val="00C8510B"/>
    <w:rsid w:val="00CE427E"/>
    <w:rsid w:val="00CF07FA"/>
    <w:rsid w:val="00D010BF"/>
    <w:rsid w:val="00D04241"/>
    <w:rsid w:val="00D13C8D"/>
    <w:rsid w:val="00D17993"/>
    <w:rsid w:val="00D20C78"/>
    <w:rsid w:val="00D20D5C"/>
    <w:rsid w:val="00D60259"/>
    <w:rsid w:val="00D60340"/>
    <w:rsid w:val="00D61AA5"/>
    <w:rsid w:val="00D63C07"/>
    <w:rsid w:val="00D67FFC"/>
    <w:rsid w:val="00D81846"/>
    <w:rsid w:val="00D8768D"/>
    <w:rsid w:val="00DC412E"/>
    <w:rsid w:val="00E02081"/>
    <w:rsid w:val="00E10E52"/>
    <w:rsid w:val="00E13891"/>
    <w:rsid w:val="00E14417"/>
    <w:rsid w:val="00E152E7"/>
    <w:rsid w:val="00E42A36"/>
    <w:rsid w:val="00E60CBA"/>
    <w:rsid w:val="00EC1801"/>
    <w:rsid w:val="00EC2A07"/>
    <w:rsid w:val="00EC3792"/>
    <w:rsid w:val="00EC3C27"/>
    <w:rsid w:val="00ED7C91"/>
    <w:rsid w:val="00EE157F"/>
    <w:rsid w:val="00EF4BF4"/>
    <w:rsid w:val="00F13487"/>
    <w:rsid w:val="00F20153"/>
    <w:rsid w:val="00F3215A"/>
    <w:rsid w:val="00F352BF"/>
    <w:rsid w:val="00F50C4A"/>
    <w:rsid w:val="00F56350"/>
    <w:rsid w:val="00F71065"/>
    <w:rsid w:val="00F81797"/>
    <w:rsid w:val="00F90F49"/>
    <w:rsid w:val="00F937EB"/>
    <w:rsid w:val="00F95B1A"/>
    <w:rsid w:val="00FA38E9"/>
    <w:rsid w:val="00FC0B90"/>
    <w:rsid w:val="00FC4933"/>
    <w:rsid w:val="00FC5127"/>
    <w:rsid w:val="00FE6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E761335"/>
  <w15:docId w15:val="{2C3C14A2-9858-4D2C-923A-72F7BB55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szCs w:val="24"/>
    </w:rPr>
  </w:style>
  <w:style w:type="paragraph" w:styleId="berschrift6">
    <w:name w:val="heading 6"/>
    <w:basedOn w:val="Standard"/>
    <w:next w:val="Standard"/>
    <w:qFormat/>
    <w:rsid w:val="00556C13"/>
    <w:pPr>
      <w:keepNext/>
      <w:overflowPunct w:val="0"/>
      <w:autoSpaceDE w:val="0"/>
      <w:autoSpaceDN w:val="0"/>
      <w:adjustRightInd w:val="0"/>
      <w:spacing w:after="120"/>
      <w:jc w:val="both"/>
      <w:textAlignment w:val="baseline"/>
      <w:outlineLvl w:val="5"/>
    </w:pPr>
    <w:rPr>
      <w:rFonts w:cs="Times New Roman"/>
      <w:b/>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D54D5"/>
    <w:pPr>
      <w:tabs>
        <w:tab w:val="center" w:pos="4536"/>
        <w:tab w:val="right" w:pos="9072"/>
      </w:tabs>
    </w:pPr>
  </w:style>
  <w:style w:type="paragraph" w:styleId="Fuzeile">
    <w:name w:val="footer"/>
    <w:basedOn w:val="Standard"/>
    <w:link w:val="FuzeileZchn"/>
    <w:rsid w:val="003D54D5"/>
    <w:pPr>
      <w:tabs>
        <w:tab w:val="center" w:pos="4536"/>
        <w:tab w:val="right" w:pos="9072"/>
      </w:tabs>
    </w:pPr>
  </w:style>
  <w:style w:type="paragraph" w:styleId="Textkrper">
    <w:name w:val="Body Text"/>
    <w:basedOn w:val="Standard"/>
    <w:rsid w:val="00000B0E"/>
    <w:pPr>
      <w:spacing w:after="120"/>
    </w:pPr>
  </w:style>
  <w:style w:type="character" w:styleId="Kommentarzeichen">
    <w:name w:val="annotation reference"/>
    <w:basedOn w:val="Absatz-Standardschriftart"/>
    <w:semiHidden/>
    <w:rsid w:val="00126D5F"/>
    <w:rPr>
      <w:sz w:val="16"/>
      <w:szCs w:val="16"/>
    </w:rPr>
  </w:style>
  <w:style w:type="paragraph" w:styleId="Kommentartext">
    <w:name w:val="annotation text"/>
    <w:basedOn w:val="Standard"/>
    <w:link w:val="KommentartextZchn"/>
    <w:semiHidden/>
    <w:rsid w:val="00126D5F"/>
    <w:rPr>
      <w:sz w:val="20"/>
      <w:szCs w:val="20"/>
    </w:rPr>
  </w:style>
  <w:style w:type="paragraph" w:styleId="Kommentarthema">
    <w:name w:val="annotation subject"/>
    <w:basedOn w:val="Kommentartext"/>
    <w:next w:val="Kommentartext"/>
    <w:semiHidden/>
    <w:rsid w:val="00126D5F"/>
    <w:rPr>
      <w:b/>
      <w:bCs/>
    </w:rPr>
  </w:style>
  <w:style w:type="paragraph" w:styleId="Sprechblasentext">
    <w:name w:val="Balloon Text"/>
    <w:basedOn w:val="Standard"/>
    <w:semiHidden/>
    <w:rsid w:val="00126D5F"/>
    <w:rPr>
      <w:rFonts w:ascii="Tahoma" w:hAnsi="Tahoma" w:cs="Tahoma"/>
      <w:sz w:val="16"/>
      <w:szCs w:val="16"/>
    </w:rPr>
  </w:style>
  <w:style w:type="character" w:styleId="Seitenzahl">
    <w:name w:val="page number"/>
    <w:basedOn w:val="Absatz-Standardschriftart"/>
    <w:rsid w:val="00172879"/>
  </w:style>
  <w:style w:type="paragraph" w:styleId="Textkrper-Zeileneinzug">
    <w:name w:val="Body Text Indent"/>
    <w:basedOn w:val="Standard"/>
    <w:rsid w:val="00B51C00"/>
    <w:pPr>
      <w:spacing w:after="120"/>
      <w:ind w:left="283"/>
    </w:pPr>
  </w:style>
  <w:style w:type="table" w:styleId="Tabellenraster">
    <w:name w:val="Table Grid"/>
    <w:basedOn w:val="NormaleTabelle"/>
    <w:rsid w:val="00D04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C3792"/>
    <w:rPr>
      <w:rFonts w:ascii="Arial" w:hAnsi="Arial" w:cs="Arial"/>
      <w:sz w:val="24"/>
      <w:szCs w:val="24"/>
    </w:rPr>
  </w:style>
  <w:style w:type="paragraph" w:styleId="Listenabsatz">
    <w:name w:val="List Paragraph"/>
    <w:basedOn w:val="Standard"/>
    <w:uiPriority w:val="34"/>
    <w:qFormat/>
    <w:rsid w:val="009C51A7"/>
    <w:pPr>
      <w:ind w:left="720"/>
      <w:contextualSpacing/>
    </w:pPr>
  </w:style>
  <w:style w:type="character" w:customStyle="1" w:styleId="KommentartextZchn">
    <w:name w:val="Kommentartext Zchn"/>
    <w:link w:val="Kommentartext"/>
    <w:semiHidden/>
    <w:rsid w:val="00FC512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8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5131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____________________________</vt:lpstr>
    </vt:vector>
  </TitlesOfParts>
  <Company>SenWi</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dc:title>
  <dc:creator>Bogenschneider</dc:creator>
  <cp:lastModifiedBy>Weigert, Thomas</cp:lastModifiedBy>
  <cp:revision>2</cp:revision>
  <cp:lastPrinted>2026-01-15T10:45:00Z</cp:lastPrinted>
  <dcterms:created xsi:type="dcterms:W3CDTF">2026-02-20T12:39:00Z</dcterms:created>
  <dcterms:modified xsi:type="dcterms:W3CDTF">2026-02-20T12:39:00Z</dcterms:modified>
</cp:coreProperties>
</file>